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1179" w14:textId="1EB389C9" w:rsidR="00E40DD5" w:rsidRPr="004A3176" w:rsidRDefault="46392146" w:rsidP="46392146">
      <w:pPr>
        <w:jc w:val="center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 xml:space="preserve">Informacja o przetwarzaniu danych osobowych </w:t>
      </w:r>
      <w:r w:rsidR="00E40DD5" w:rsidRPr="004A3176">
        <w:rPr>
          <w:rFonts w:ascii="Lato" w:hAnsi="Lato"/>
          <w:sz w:val="18"/>
          <w:szCs w:val="18"/>
        </w:rPr>
        <w:br/>
      </w:r>
      <w:r w:rsidRPr="004A3176">
        <w:rPr>
          <w:rFonts w:ascii="Lato" w:eastAsia="Montserrat" w:hAnsi="Lato" w:cs="Montserrat"/>
          <w:b/>
          <w:bCs/>
          <w:sz w:val="18"/>
          <w:szCs w:val="18"/>
        </w:rPr>
        <w:t>dla gości i klientów Głównego Urzędu Miar</w:t>
      </w:r>
    </w:p>
    <w:p w14:paraId="1B3C23B4" w14:textId="77777777" w:rsidR="00E40DD5" w:rsidRPr="004A3176" w:rsidRDefault="00E40DD5" w:rsidP="46392146">
      <w:pPr>
        <w:spacing w:before="80" w:after="40"/>
        <w:jc w:val="both"/>
        <w:rPr>
          <w:rFonts w:ascii="Lato" w:eastAsia="Montserrat" w:hAnsi="Lato" w:cs="Montserrat"/>
          <w:sz w:val="18"/>
          <w:szCs w:val="18"/>
        </w:rPr>
      </w:pPr>
    </w:p>
    <w:p w14:paraId="6D327493" w14:textId="77777777" w:rsidR="00E40DD5" w:rsidRPr="004A3176" w:rsidRDefault="00E40DD5" w:rsidP="46392146">
      <w:pPr>
        <w:spacing w:before="80" w:after="40"/>
        <w:jc w:val="both"/>
        <w:rPr>
          <w:rFonts w:ascii="Lato" w:eastAsia="Montserrat" w:hAnsi="Lato" w:cs="Montserrat"/>
          <w:sz w:val="18"/>
          <w:szCs w:val="18"/>
        </w:rPr>
      </w:pPr>
    </w:p>
    <w:p w14:paraId="43AF107B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Administrator danych</w:t>
      </w:r>
    </w:p>
    <w:p w14:paraId="2E1819DF" w14:textId="3A84316B" w:rsidR="00E40DD5" w:rsidRPr="004A3176" w:rsidRDefault="46392146" w:rsidP="004A3176">
      <w:pPr>
        <w:pStyle w:val="Akapitzlist"/>
        <w:spacing w:after="120"/>
        <w:ind w:left="714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 xml:space="preserve">Administratorem Pani/Pana danych osobowych jest Prezes Głównego Urzędu Miar. </w:t>
      </w:r>
    </w:p>
    <w:p w14:paraId="6DA55C05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Kontakt z Administratorem danych</w:t>
      </w:r>
    </w:p>
    <w:p w14:paraId="580F3F70" w14:textId="2B9233DD" w:rsidR="0049283A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 xml:space="preserve">Z administratorem danych może Pani/Pan skontaktować się telefonicznie pod numerem: (22) 581 93 99, osobiście lub korespondencyjnie pod adresem: Główny Urząd Miar, ul. Elektoralna 2, 00-139 Warszawa, a także </w:t>
      </w:r>
      <w:r w:rsidR="004A3176" w:rsidRPr="004A3176">
        <w:rPr>
          <w:rFonts w:ascii="Lato" w:eastAsia="Montserrat" w:hAnsi="Lato" w:cs="Montserrat"/>
          <w:sz w:val="18"/>
          <w:szCs w:val="18"/>
        </w:rPr>
        <w:br/>
      </w:r>
      <w:r w:rsidRPr="004A3176">
        <w:rPr>
          <w:rFonts w:ascii="Lato" w:eastAsia="Montserrat" w:hAnsi="Lato" w:cs="Montserrat"/>
          <w:sz w:val="18"/>
          <w:szCs w:val="18"/>
        </w:rPr>
        <w:t xml:space="preserve">za pośrednictwem poczty elektronicznej pod adresem: </w:t>
      </w:r>
      <w:hyperlink r:id="rId5">
        <w:r w:rsidRPr="004A3176">
          <w:rPr>
            <w:rStyle w:val="Hipercze"/>
            <w:rFonts w:ascii="Lato" w:eastAsia="Montserrat" w:hAnsi="Lato" w:cs="Montserrat"/>
            <w:sz w:val="18"/>
            <w:szCs w:val="18"/>
          </w:rPr>
          <w:t>gum@gum.gov.pl</w:t>
        </w:r>
      </w:hyperlink>
    </w:p>
    <w:p w14:paraId="499E09F1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Inspektor ochrony danych</w:t>
      </w:r>
    </w:p>
    <w:p w14:paraId="4EF042AF" w14:textId="2F9EC1D0" w:rsidR="00E40DD5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 xml:space="preserve">Administrator danych wyznaczył inspektora ochrony danych, z którym może Pani/Pan skontaktować się korespondencyjnie pod adresem: Inspektor Ochrony Danych, Główny Urząd Miar, ul. Elektoralna 2, 00-139 Warszawa, a także za pośrednictwem poczty elektronicznej pod adresem: </w:t>
      </w:r>
      <w:hyperlink r:id="rId6">
        <w:r w:rsidRPr="004A3176">
          <w:rPr>
            <w:rStyle w:val="Hipercze"/>
            <w:rFonts w:ascii="Lato" w:eastAsia="Montserrat" w:hAnsi="Lato" w:cs="Montserrat"/>
            <w:sz w:val="18"/>
            <w:szCs w:val="18"/>
          </w:rPr>
          <w:t>iod@gum.gov.pl</w:t>
        </w:r>
      </w:hyperlink>
    </w:p>
    <w:p w14:paraId="723B0F22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Cel przetwarzania danych osobowych</w:t>
      </w:r>
    </w:p>
    <w:p w14:paraId="5EC08A34" w14:textId="77777777" w:rsidR="00E40DD5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Pani/Pana dane osobowe będą przetwarzane przez administratora w celu:</w:t>
      </w:r>
    </w:p>
    <w:p w14:paraId="7DE9AB9C" w14:textId="6BE08596" w:rsidR="00E40DD5" w:rsidRPr="004A3176" w:rsidRDefault="46392146" w:rsidP="004A3176">
      <w:pPr>
        <w:pStyle w:val="Akapitzlist"/>
        <w:numPr>
          <w:ilvl w:val="0"/>
          <w:numId w:val="2"/>
        </w:numPr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zapewnienia Pani/Panu obsługi w zakresie zgłoszonej sprawy,</w:t>
      </w:r>
    </w:p>
    <w:p w14:paraId="2A937C17" w14:textId="30F7A19D" w:rsidR="00E40DD5" w:rsidRPr="004A3176" w:rsidRDefault="46392146" w:rsidP="004A3176">
      <w:pPr>
        <w:pStyle w:val="Akapitzlist"/>
        <w:numPr>
          <w:ilvl w:val="0"/>
          <w:numId w:val="2"/>
        </w:numPr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zapewnienia kontroli dostępu do pomieszczeń Głównego Urzędu Miar,</w:t>
      </w:r>
    </w:p>
    <w:p w14:paraId="108DEB40" w14:textId="51795ABC" w:rsidR="00E40DD5" w:rsidRPr="004A3176" w:rsidRDefault="46392146" w:rsidP="004A3176">
      <w:pPr>
        <w:pStyle w:val="Akapitzlist"/>
        <w:numPr>
          <w:ilvl w:val="0"/>
          <w:numId w:val="2"/>
        </w:numPr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zapewnienia bezpieczeństwa i porządku publicznego oraz ochrony osób i mienia, w tym mienia państwowego, m.in. przez stosowanie monitoringu wizyjnego w Głównym Urzędzie Miar oraz wokół obiektu.</w:t>
      </w:r>
    </w:p>
    <w:p w14:paraId="08698B31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Podstawa prawna przetwarzania danych osobowych</w:t>
      </w:r>
    </w:p>
    <w:p w14:paraId="6CD3C9CF" w14:textId="19E7D410" w:rsidR="46392146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Administrator przetwarza Pani/Pana dane osobowe na podstawie art. 6 ust. 1 lit. e RODO, tj. w celu wykonywania zadania realizowanego w interesie publicznym. Zadanie to polega na obsłudze klientów zgłaszających się do GUM, zapewnieniu bezpieczeństwa i porządku publicznego, ochrony osób i mienia, w tym mienia państwowego zgodnie z przepisami art. 5-5a ustawy z 16.12.2016 r. o zasadach zarządzania mieniem państwowym.</w:t>
      </w:r>
    </w:p>
    <w:p w14:paraId="2053DD60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Okres przetwarzania danych</w:t>
      </w:r>
    </w:p>
    <w:p w14:paraId="4C607DB2" w14:textId="33CE0627" w:rsidR="00E40DD5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Pani/Pana dane osobowe w zakresie wizerunku zarejestrowanego przez monitoring wizyjny będą przetwarzane przez okres nie dłuższy niż 30 dni od dnia rejestracji, chyba że nagranie stanowić będzie dowód w postępowaniu wszczętym w oparciu o przepisy prawa – wówczas dane takie będą przetwarzane do czasu prawomocnego zakończenia postępowania. Dane osobowe związane z obsługą klientów i gości wchodzących na terenie GUM (rejestrowane na potrzeby wydania przepustek), przetwarzane są przez okres 2 lat od dnia ich rejestracji.</w:t>
      </w:r>
    </w:p>
    <w:p w14:paraId="2CC2FCFE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Odbiorcy danych</w:t>
      </w:r>
    </w:p>
    <w:p w14:paraId="4F706241" w14:textId="5A0999AF" w:rsidR="00E40DD5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Odbiorcami Pani/Pana danych osobowych będą podmioty, którym administrator powierzy przetwarzanie danych osobowych, m.in. agencja ochrony obsługująca administratora danych.</w:t>
      </w:r>
    </w:p>
    <w:p w14:paraId="25764A7B" w14:textId="77777777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Uprawnienia</w:t>
      </w:r>
    </w:p>
    <w:p w14:paraId="235D16CA" w14:textId="198AA24A" w:rsidR="46392146" w:rsidRPr="004A3176" w:rsidRDefault="46392146" w:rsidP="004A3176">
      <w:pPr>
        <w:spacing w:before="80" w:after="120" w:line="312" w:lineRule="auto"/>
        <w:ind w:left="708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color w:val="000000" w:themeColor="text1"/>
          <w:sz w:val="18"/>
          <w:szCs w:val="18"/>
        </w:rPr>
        <w:t>Przysługuje Pani/Panu prawo dostępu do swoich danych osobowych, żądania ich sprostowania lub uzupełnienia, ograniczenia przetwarzania danych osobowych oraz ich usunięcia, a także prawo do wyrażenia sprzeciwu wobec przetwarzania danych osobowych. Aby skorzystać z ww. uprawnień, należy skontaktować się z administratorem danych lub inspektorem ochrony danych.</w:t>
      </w:r>
    </w:p>
    <w:p w14:paraId="0B8E2C70" w14:textId="46ABBDE8" w:rsidR="00E40DD5" w:rsidRPr="004A3176" w:rsidRDefault="46392146" w:rsidP="004A3176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Prawo do skargi do organu nadzorczego</w:t>
      </w:r>
    </w:p>
    <w:p w14:paraId="1B36A739" w14:textId="58CE5EE1" w:rsidR="004A3176" w:rsidRPr="004A3176" w:rsidRDefault="46392146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321157A6" w14:textId="77777777" w:rsidR="00E40DD5" w:rsidRPr="004A3176" w:rsidRDefault="71EDA10F" w:rsidP="004A3176">
      <w:pPr>
        <w:pStyle w:val="Akapitzlist"/>
        <w:numPr>
          <w:ilvl w:val="0"/>
          <w:numId w:val="1"/>
        </w:numPr>
        <w:spacing w:after="120"/>
        <w:rPr>
          <w:rFonts w:ascii="Lato" w:eastAsia="Montserrat" w:hAnsi="Lato" w:cs="Montserrat"/>
          <w:b/>
          <w:bCs/>
          <w:sz w:val="18"/>
          <w:szCs w:val="18"/>
        </w:rPr>
      </w:pPr>
      <w:r w:rsidRPr="004A3176">
        <w:rPr>
          <w:rFonts w:ascii="Lato" w:eastAsia="Montserrat" w:hAnsi="Lato" w:cs="Montserrat"/>
          <w:b/>
          <w:bCs/>
          <w:sz w:val="18"/>
          <w:szCs w:val="18"/>
        </w:rPr>
        <w:t>Obowiązek podania danych</w:t>
      </w:r>
    </w:p>
    <w:p w14:paraId="316F9210" w14:textId="0E5C2C1A" w:rsidR="00D94C20" w:rsidRPr="004A3176" w:rsidRDefault="71EDA10F" w:rsidP="004A3176">
      <w:pPr>
        <w:pStyle w:val="Akapitzlist"/>
        <w:spacing w:after="120"/>
        <w:rPr>
          <w:rFonts w:ascii="Lato" w:eastAsia="Montserrat" w:hAnsi="Lato" w:cs="Montserrat"/>
          <w:sz w:val="18"/>
          <w:szCs w:val="18"/>
        </w:rPr>
      </w:pPr>
      <w:r w:rsidRPr="004A3176">
        <w:rPr>
          <w:rFonts w:ascii="Lato" w:eastAsia="Montserrat" w:hAnsi="Lato" w:cs="Montserrat"/>
          <w:sz w:val="18"/>
          <w:szCs w:val="18"/>
        </w:rPr>
        <w:t>Podanie danych osobowych w zakresie wizerunku jest obowiązkowe - w związku z wejściem w obszar monitorowany zgodnie z przepisami prawa. Podanie innych danych jest dobrowolne, przy czym niepodanie danych skutkować będzie brakiem uprawnień do wstępu i przebywania na terenie Głównego Urzędu Miar.</w:t>
      </w:r>
    </w:p>
    <w:sectPr w:rsidR="00D94C20" w:rsidRPr="004A3176" w:rsidSect="005829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DB8"/>
    <w:multiLevelType w:val="multilevel"/>
    <w:tmpl w:val="5458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52112"/>
    <w:multiLevelType w:val="hybridMultilevel"/>
    <w:tmpl w:val="F392B562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9816">
    <w:abstractNumId w:val="0"/>
  </w:num>
  <w:num w:numId="2" w16cid:durableId="103399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5"/>
    <w:rsid w:val="00025CF7"/>
    <w:rsid w:val="000B5A4C"/>
    <w:rsid w:val="0049283A"/>
    <w:rsid w:val="004A3176"/>
    <w:rsid w:val="004D4AF7"/>
    <w:rsid w:val="008E6773"/>
    <w:rsid w:val="00A52249"/>
    <w:rsid w:val="00B01327"/>
    <w:rsid w:val="00B21A1F"/>
    <w:rsid w:val="00D94C20"/>
    <w:rsid w:val="00E40DD5"/>
    <w:rsid w:val="00F34026"/>
    <w:rsid w:val="00F557DF"/>
    <w:rsid w:val="46392146"/>
    <w:rsid w:val="71ED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69B3"/>
  <w15:chartTrackingRefBased/>
  <w15:docId w15:val="{6A05DA5F-A987-463F-A640-FC23E3C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DD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D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DD5"/>
    <w:pPr>
      <w:ind w:left="720"/>
      <w:contextualSpacing/>
    </w:pPr>
  </w:style>
  <w:style w:type="paragraph" w:styleId="Poprawka">
    <w:name w:val="Revision"/>
    <w:hidden/>
    <w:uiPriority w:val="99"/>
    <w:semiHidden/>
    <w:rsid w:val="0049283A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um.gov.pl" TargetMode="External"/><Relationship Id="rId5" Type="http://schemas.openxmlformats.org/officeDocument/2006/relationships/hyperlink" Target="mailto:gum@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 Łuczyński</dc:creator>
  <cp:keywords/>
  <dc:description/>
  <cp:lastModifiedBy>Żeberkiewicz Adam</cp:lastModifiedBy>
  <cp:revision>3</cp:revision>
  <dcterms:created xsi:type="dcterms:W3CDTF">2023-08-01T10:03:00Z</dcterms:created>
  <dcterms:modified xsi:type="dcterms:W3CDTF">2023-08-01T10:03:00Z</dcterms:modified>
</cp:coreProperties>
</file>